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83BC" w14:textId="77777777" w:rsidR="00AB2302" w:rsidRDefault="00AB2302" w:rsidP="00BA5FCE"/>
    <w:p w14:paraId="54051680" w14:textId="77777777" w:rsidR="007805C0" w:rsidRDefault="001E0E55" w:rsidP="001E0E55">
      <w:pPr>
        <w:jc w:val="center"/>
      </w:pPr>
      <w:r w:rsidRPr="001E0E55">
        <w:rPr>
          <w:bCs/>
          <w:iCs/>
          <w:noProof/>
        </w:rPr>
        <w:drawing>
          <wp:inline distT="0" distB="0" distL="0" distR="0" wp14:anchorId="62A63181" wp14:editId="1CC5FB41">
            <wp:extent cx="2120276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64" cy="123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A3600" w14:textId="0AAAC2F0" w:rsidR="001E0E55" w:rsidRPr="001E0E55" w:rsidRDefault="001E0E55" w:rsidP="001E0E55">
      <w:pPr>
        <w:jc w:val="center"/>
      </w:pPr>
      <w:r>
        <w:t xml:space="preserve">Special </w:t>
      </w:r>
      <w:r w:rsidRPr="001E0E55">
        <w:t xml:space="preserve">Board Meeting, </w:t>
      </w:r>
      <w:r>
        <w:t>July 31, 2023</w:t>
      </w:r>
      <w:r w:rsidRPr="001E0E55">
        <w:t>, 6:30 PM,</w:t>
      </w:r>
    </w:p>
    <w:p w14:paraId="642691EA" w14:textId="4231E06C" w:rsidR="001E0E55" w:rsidRPr="001E0E55" w:rsidRDefault="001E0E55" w:rsidP="001E0E55">
      <w:pPr>
        <w:jc w:val="center"/>
        <w:rPr>
          <w:b/>
          <w:iCs/>
        </w:rPr>
      </w:pPr>
      <w:r>
        <w:t>Via Zoom</w:t>
      </w:r>
    </w:p>
    <w:p w14:paraId="36B897D9" w14:textId="6B42BBEA" w:rsidR="001E0E55" w:rsidRDefault="001E0E55" w:rsidP="001E0E55">
      <w:pPr>
        <w:jc w:val="center"/>
      </w:pPr>
      <w:r>
        <w:t>Minutes</w:t>
      </w:r>
    </w:p>
    <w:p w14:paraId="5CC9AB03" w14:textId="77777777" w:rsidR="007805C0" w:rsidRDefault="007805C0" w:rsidP="001E0E55">
      <w:pPr>
        <w:jc w:val="center"/>
      </w:pPr>
    </w:p>
    <w:p w14:paraId="1575260E" w14:textId="48C4A546" w:rsidR="001E0E55" w:rsidRDefault="001E0E55" w:rsidP="001E0E55">
      <w:r>
        <w:t xml:space="preserve">Attendance: </w:t>
      </w:r>
      <w:r w:rsidR="00536562">
        <w:t>Justin Berk, Dalia Belinkoff, Guy Costa, Lori Fitzgerald, Heather Graham, Marshall Hershberg, Melissa Hiller, Lisa Murphy, Mary Shaw, Lisa Steidel, David Vatz, Erik Wagner, Mardi Isler   Staff: Maria Cohen</w:t>
      </w:r>
    </w:p>
    <w:p w14:paraId="78ADD552" w14:textId="3B0548F2" w:rsidR="001E0E55" w:rsidRDefault="001E0E55" w:rsidP="001E0E55">
      <w:r>
        <w:t>Note:  Three Board Members had difficulty with the Zoom kicking them out sin</w:t>
      </w:r>
      <w:r w:rsidR="00536562">
        <w:t>c</w:t>
      </w:r>
      <w:r>
        <w:t>e Zoom had reached a maximum.  Heather Graham was in and out, she did manage to give her votes via iPhone. Jon Princ</w:t>
      </w:r>
      <w:r w:rsidR="008C454A">
        <w:t xml:space="preserve">e </w:t>
      </w:r>
      <w:proofErr w:type="gramStart"/>
      <w:r w:rsidR="008C454A">
        <w:t>an</w:t>
      </w:r>
      <w:proofErr w:type="gramEnd"/>
      <w:r w:rsidR="008C454A">
        <w:t xml:space="preserve"> Joe Ott were not able to get in at all, however Jon Prince did Email his vote.</w:t>
      </w:r>
    </w:p>
    <w:p w14:paraId="1266BEA5" w14:textId="77777777" w:rsidR="008C454A" w:rsidRDefault="008C454A" w:rsidP="001E0E55"/>
    <w:p w14:paraId="7D3F86FF" w14:textId="6057950F" w:rsidR="001E0E55" w:rsidRDefault="001E0E55" w:rsidP="001E0E55">
      <w:pPr>
        <w:pStyle w:val="ListParagraph"/>
        <w:numPr>
          <w:ilvl w:val="0"/>
          <w:numId w:val="2"/>
        </w:numPr>
      </w:pPr>
      <w:r>
        <w:t>Welcome. Mardi welcomed the participants and asked Maria to call the roll.</w:t>
      </w:r>
    </w:p>
    <w:p w14:paraId="2866A3B5" w14:textId="77777777" w:rsidR="001E0E55" w:rsidRDefault="001E0E55" w:rsidP="001E0E55"/>
    <w:p w14:paraId="162816E4" w14:textId="5C4E13D5" w:rsidR="003A2258" w:rsidRPr="003A2258" w:rsidRDefault="001E0E55" w:rsidP="001E0E55">
      <w:r>
        <w:t xml:space="preserve">2.  </w:t>
      </w:r>
      <w:r w:rsidR="007F33C5" w:rsidRPr="003A2258">
        <w:t>Mardi introduce</w:t>
      </w:r>
      <w:r>
        <w:t>d</w:t>
      </w:r>
      <w:r w:rsidR="007F33C5" w:rsidRPr="003A2258">
        <w:t xml:space="preserve"> </w:t>
      </w:r>
      <w:r>
        <w:t>L</w:t>
      </w:r>
      <w:r w:rsidR="007F33C5" w:rsidRPr="003A2258">
        <w:t xml:space="preserve">ori </w:t>
      </w:r>
      <w:r>
        <w:t>F</w:t>
      </w:r>
      <w:r w:rsidR="007F33C5" w:rsidRPr="003A2258">
        <w:t xml:space="preserve">itzgerald, </w:t>
      </w:r>
      <w:r>
        <w:t>B</w:t>
      </w:r>
      <w:r w:rsidR="007F33C5" w:rsidRPr="003A2258">
        <w:t xml:space="preserve">uilt </w:t>
      </w:r>
      <w:r>
        <w:t>C</w:t>
      </w:r>
      <w:r w:rsidR="007F33C5" w:rsidRPr="003A2258">
        <w:t xml:space="preserve">ommittee </w:t>
      </w:r>
      <w:r>
        <w:t>C</w:t>
      </w:r>
      <w:r w:rsidR="007F33C5" w:rsidRPr="003A2258">
        <w:t xml:space="preserve">hair” </w:t>
      </w:r>
      <w:r>
        <w:t>who</w:t>
      </w:r>
      <w:r w:rsidR="007F33C5" w:rsidRPr="003A2258">
        <w:t xml:space="preserve"> </w:t>
      </w:r>
      <w:r w:rsidR="007F33C5" w:rsidRPr="001E0E55">
        <w:t xml:space="preserve">briefly </w:t>
      </w:r>
      <w:r w:rsidR="007F33C5" w:rsidRPr="003A2258">
        <w:t>describe</w:t>
      </w:r>
      <w:r>
        <w:t>d</w:t>
      </w:r>
      <w:r w:rsidR="007F33C5" w:rsidRPr="003A2258">
        <w:t xml:space="preserve"> the new information provided by </w:t>
      </w:r>
      <w:r>
        <w:t>C</w:t>
      </w:r>
      <w:r w:rsidR="007F33C5" w:rsidRPr="003A2258">
        <w:t xml:space="preserve">raft </w:t>
      </w:r>
      <w:r>
        <w:t>D</w:t>
      </w:r>
      <w:r w:rsidR="007F33C5" w:rsidRPr="003A2258">
        <w:t xml:space="preserve">evelopment to the </w:t>
      </w:r>
      <w:r>
        <w:t>B</w:t>
      </w:r>
      <w:r w:rsidR="007F33C5" w:rsidRPr="003A2258">
        <w:t xml:space="preserve">uilt </w:t>
      </w:r>
      <w:r>
        <w:t>C</w:t>
      </w:r>
      <w:r w:rsidR="007F33C5" w:rsidRPr="003A2258">
        <w:t xml:space="preserve">ommittee on </w:t>
      </w:r>
      <w:r>
        <w:t>J</w:t>
      </w:r>
      <w:r w:rsidR="007F33C5" w:rsidRPr="003A2258">
        <w:t>uly 17</w:t>
      </w:r>
      <w:r w:rsidR="007F33C5" w:rsidRPr="001E0E55">
        <w:rPr>
          <w:vertAlign w:val="superscript"/>
        </w:rPr>
        <w:t>th</w:t>
      </w:r>
      <w:r w:rsidR="007F33C5" w:rsidRPr="003A2258">
        <w:t xml:space="preserve">. </w:t>
      </w:r>
      <w:r w:rsidR="007F33C5" w:rsidRPr="001E0E55">
        <w:t xml:space="preserve">Included is the context information and </w:t>
      </w:r>
      <w:r w:rsidR="008C454A">
        <w:t>cost date, Lori stated that everyone</w:t>
      </w:r>
      <w:r w:rsidR="007F33C5" w:rsidRPr="001E0E55">
        <w:t xml:space="preserve"> had the opportunity to see the slides that depict the new information</w:t>
      </w:r>
      <w:r w:rsidR="008C454A">
        <w:t>.</w:t>
      </w:r>
      <w:r w:rsidR="007F33C5" w:rsidRPr="001E0E55">
        <w:t xml:space="preserve"> </w:t>
      </w:r>
    </w:p>
    <w:p w14:paraId="0AC9FDD2" w14:textId="4CA4F44C" w:rsidR="003A2258" w:rsidRDefault="007F33C5" w:rsidP="001E0E55">
      <w:pPr>
        <w:pStyle w:val="ListParagraph"/>
        <w:ind w:left="360"/>
      </w:pPr>
      <w:r w:rsidRPr="003A2258">
        <w:t>Lori will then read the 4 variances being requested.</w:t>
      </w:r>
    </w:p>
    <w:p w14:paraId="619FAFE7" w14:textId="4E7FA45A" w:rsidR="003A2258" w:rsidRPr="00AB2302" w:rsidRDefault="007F33C5" w:rsidP="00536562">
      <w:pPr>
        <w:pStyle w:val="ListParagraph"/>
        <w:numPr>
          <w:ilvl w:val="0"/>
          <w:numId w:val="4"/>
        </w:numPr>
      </w:pPr>
      <w:r w:rsidRPr="003A2258">
        <w:t xml:space="preserve">Type of request: variance code section: 911.02 multi-unit residential is not permitted in the parks (p) zoning district. </w:t>
      </w:r>
    </w:p>
    <w:p w14:paraId="252C600E" w14:textId="2936B402" w:rsidR="003A2258" w:rsidRPr="00AB2302" w:rsidRDefault="007F33C5" w:rsidP="00536562">
      <w:pPr>
        <w:pStyle w:val="ListParagraph"/>
        <w:numPr>
          <w:ilvl w:val="0"/>
          <w:numId w:val="4"/>
        </w:numPr>
      </w:pPr>
      <w:r w:rsidRPr="003A2258">
        <w:t xml:space="preserve">Type of request: variance code section: 905.01.c maximum building height of 40’ (3 stories) permitted), 87’-10” (8 stories) proposed. </w:t>
      </w:r>
    </w:p>
    <w:p w14:paraId="37DA7B72" w14:textId="5FE7C8B1" w:rsidR="003A2258" w:rsidRPr="00AB2302" w:rsidRDefault="007F33C5" w:rsidP="00536562">
      <w:pPr>
        <w:pStyle w:val="ListParagraph"/>
        <w:numPr>
          <w:ilvl w:val="0"/>
          <w:numId w:val="4"/>
        </w:numPr>
      </w:pPr>
      <w:r w:rsidRPr="003A2258">
        <w:t xml:space="preserve">Type of request: variance code section: 905.01.c maximum floor area ratio permitted is 1:1, far of 1.33:1 proposed. </w:t>
      </w:r>
    </w:p>
    <w:p w14:paraId="3BEFBEAC" w14:textId="718C71AA" w:rsidR="003A2258" w:rsidRPr="00AB2302" w:rsidRDefault="007F33C5" w:rsidP="00536562">
      <w:pPr>
        <w:pStyle w:val="ListParagraph"/>
        <w:numPr>
          <w:ilvl w:val="0"/>
          <w:numId w:val="4"/>
        </w:numPr>
      </w:pPr>
      <w:r w:rsidRPr="003A2258">
        <w:t>Type of request: variance code section: 915.02.a.1.e retaining walls must be 10’ or less, retaining wall greater than 10’ proposed.</w:t>
      </w:r>
    </w:p>
    <w:p w14:paraId="0400985C" w14:textId="49053630" w:rsidR="008C454A" w:rsidRDefault="007F33C5" w:rsidP="008C454A">
      <w:pPr>
        <w:pStyle w:val="ListParagraph"/>
      </w:pPr>
      <w:r w:rsidRPr="003A2258">
        <w:t xml:space="preserve">After reading the 4 variances </w:t>
      </w:r>
      <w:r w:rsidR="00536562">
        <w:t>Lo</w:t>
      </w:r>
      <w:r w:rsidRPr="003A2258">
        <w:t>ri end</w:t>
      </w:r>
      <w:r w:rsidR="00536562">
        <w:t>ed</w:t>
      </w:r>
      <w:r w:rsidRPr="003A2258">
        <w:t xml:space="preserve"> her remarks</w:t>
      </w:r>
    </w:p>
    <w:p w14:paraId="7FCE2E9B" w14:textId="1FEBC79C" w:rsidR="00AB23DC" w:rsidRDefault="008C454A" w:rsidP="008C454A">
      <w:pPr>
        <w:pStyle w:val="ListParagraph"/>
        <w:ind w:left="0"/>
      </w:pPr>
      <w:r>
        <w:t>3.</w:t>
      </w:r>
      <w:r w:rsidR="007F33C5">
        <w:t>Mardi thank</w:t>
      </w:r>
      <w:r w:rsidR="00536562">
        <w:t>ed</w:t>
      </w:r>
      <w:r w:rsidR="007F33C5">
        <w:t xml:space="preserve"> </w:t>
      </w:r>
      <w:r>
        <w:t>L</w:t>
      </w:r>
      <w:r w:rsidR="007F33C5">
        <w:t>ori and then call</w:t>
      </w:r>
      <w:r>
        <w:t>ed</w:t>
      </w:r>
      <w:r w:rsidR="007F33C5">
        <w:t xml:space="preserve"> on </w:t>
      </w:r>
      <w:r>
        <w:t>D</w:t>
      </w:r>
      <w:r w:rsidR="007F33C5">
        <w:t xml:space="preserve">alia to </w:t>
      </w:r>
      <w:r w:rsidR="007F33C5" w:rsidRPr="00AB23DC">
        <w:t xml:space="preserve">describe what </w:t>
      </w:r>
      <w:r w:rsidR="007F33C5">
        <w:t xml:space="preserve">she established concerning the </w:t>
      </w:r>
      <w:r w:rsidR="007F33C5" w:rsidRPr="00AB23DC">
        <w:t>grassroots group that collected signatures of individuals who are opposed to this development.</w:t>
      </w:r>
      <w:r w:rsidR="007F33C5">
        <w:t xml:space="preserve"> </w:t>
      </w:r>
      <w:r w:rsidR="00536562">
        <w:t xml:space="preserve">Dalia went to two locations to verify signatures on the petitions that had been </w:t>
      </w:r>
      <w:proofErr w:type="gramStart"/>
      <w:r w:rsidR="00536562">
        <w:t>collected  that</w:t>
      </w:r>
      <w:proofErr w:type="gramEnd"/>
      <w:r w:rsidR="00536562">
        <w:t xml:space="preserve"> opposed approval of the variances.  Dalia found </w:t>
      </w:r>
      <w:proofErr w:type="gramStart"/>
      <w:r w:rsidR="00536562">
        <w:t>the more</w:t>
      </w:r>
      <w:proofErr w:type="gramEnd"/>
      <w:r w:rsidR="00536562">
        <w:t xml:space="preserve"> that 2,300 signatures to be valid, many of which were Squirrel Hill residents.</w:t>
      </w:r>
    </w:p>
    <w:p w14:paraId="0658B737" w14:textId="77777777" w:rsidR="00536562" w:rsidRDefault="00536562" w:rsidP="00536562">
      <w:pPr>
        <w:pStyle w:val="ListParagraph"/>
        <w:ind w:left="0"/>
        <w:rPr>
          <w:szCs w:val="28"/>
        </w:rPr>
      </w:pPr>
      <w:r>
        <w:t xml:space="preserve">4.  Mardi thanked Dalia and then reported on the public comments that were Emailed to </w:t>
      </w:r>
      <w:hyperlink r:id="rId6" w:history="1">
        <w:r w:rsidRPr="00F20C97">
          <w:rPr>
            <w:rStyle w:val="Hyperlink"/>
          </w:rPr>
          <w:t>info@shuc.org</w:t>
        </w:r>
      </w:hyperlink>
      <w:r>
        <w:t xml:space="preserve">. </w:t>
      </w:r>
      <w:r w:rsidR="007F33C5" w:rsidRPr="00536562">
        <w:rPr>
          <w:szCs w:val="28"/>
        </w:rPr>
        <w:t xml:space="preserve">There were 134 email comments submitted, 133 opposed. 26 comments opposed all the project variances requested. 91 opposed the maximum building height </w:t>
      </w:r>
      <w:r w:rsidR="007F33C5" w:rsidRPr="00536562">
        <w:rPr>
          <w:szCs w:val="28"/>
        </w:rPr>
        <w:lastRenderedPageBreak/>
        <w:t>variance, 81 opposed the maximum floor area variance. 2 opposed the retaining wall height variance and 25 commented with specifics as to how the proposed project would negatively change the character of the park.  1 email supported the proposed development.</w:t>
      </w:r>
    </w:p>
    <w:p w14:paraId="1015D810" w14:textId="00D91302" w:rsidR="00536562" w:rsidRPr="00A739FA" w:rsidRDefault="00536562" w:rsidP="00A739FA">
      <w:pPr>
        <w:pStyle w:val="ListParagraph"/>
        <w:ind w:left="0"/>
        <w:rPr>
          <w:b/>
          <w:bCs/>
          <w:szCs w:val="28"/>
        </w:rPr>
      </w:pPr>
      <w:r>
        <w:rPr>
          <w:szCs w:val="28"/>
        </w:rPr>
        <w:t xml:space="preserve">5. </w:t>
      </w:r>
      <w:r w:rsidR="00A739FA" w:rsidRPr="00A739FA">
        <w:rPr>
          <w:szCs w:val="28"/>
        </w:rPr>
        <w:t xml:space="preserve">Mardi </w:t>
      </w:r>
      <w:r w:rsidR="00A739FA">
        <w:rPr>
          <w:szCs w:val="28"/>
        </w:rPr>
        <w:t xml:space="preserve">then proceeded to the motions and discussion for each variance.  Mardi asked when </w:t>
      </w:r>
      <w:r w:rsidR="00A739FA" w:rsidRPr="00A739FA">
        <w:rPr>
          <w:szCs w:val="28"/>
        </w:rPr>
        <w:t xml:space="preserve">there </w:t>
      </w:r>
      <w:r w:rsidR="00A739FA">
        <w:rPr>
          <w:szCs w:val="28"/>
        </w:rPr>
        <w:t xml:space="preserve">is </w:t>
      </w:r>
      <w:r w:rsidR="00A739FA" w:rsidRPr="00A739FA">
        <w:rPr>
          <w:szCs w:val="28"/>
        </w:rPr>
        <w:t xml:space="preserve">discussion from board members </w:t>
      </w:r>
      <w:r w:rsidR="00A739FA">
        <w:rPr>
          <w:szCs w:val="28"/>
        </w:rPr>
        <w:t xml:space="preserve">on each motion </w:t>
      </w:r>
      <w:r w:rsidR="00A739FA" w:rsidRPr="00A739FA">
        <w:rPr>
          <w:szCs w:val="28"/>
        </w:rPr>
        <w:t>that the speaker's remarks be germane and relate to the four variances requested.</w:t>
      </w:r>
      <w:r w:rsidR="00A739FA" w:rsidRPr="00A739FA">
        <w:rPr>
          <w:b/>
          <w:bCs/>
          <w:szCs w:val="28"/>
        </w:rPr>
        <w:t xml:space="preserve"> </w:t>
      </w:r>
      <w:r>
        <w:t xml:space="preserve">Lori then </w:t>
      </w:r>
      <w:r w:rsidR="00605146">
        <w:t>one by one</w:t>
      </w:r>
      <w:r>
        <w:t xml:space="preserve"> move</w:t>
      </w:r>
      <w:r w:rsidR="00605146">
        <w:t>d</w:t>
      </w:r>
      <w:r>
        <w:t xml:space="preserve"> each variance, first Lori moved to approve </w:t>
      </w:r>
      <w:r w:rsidRPr="00536562">
        <w:t xml:space="preserve">variance </w:t>
      </w:r>
      <w:r>
        <w:t xml:space="preserve">for </w:t>
      </w:r>
      <w:r w:rsidRPr="00536562">
        <w:t xml:space="preserve">code section: 911.02 multi-unit residential is not permitted in the parks (p) zoning district. </w:t>
      </w:r>
      <w:r>
        <w:t xml:space="preserve">David seconded the </w:t>
      </w:r>
      <w:proofErr w:type="gramStart"/>
      <w:r>
        <w:t>mot</w:t>
      </w:r>
      <w:r w:rsidR="009A665C">
        <w:t>i</w:t>
      </w:r>
      <w:r>
        <w:t>on,</w:t>
      </w:r>
      <w:r w:rsidR="00A739FA">
        <w:t>.</w:t>
      </w:r>
      <w:proofErr w:type="gramEnd"/>
      <w:r w:rsidR="00A739FA">
        <w:t xml:space="preserve">  Most members agreed that to build any multi units on this site this variance would be required. T</w:t>
      </w:r>
      <w:r>
        <w:t xml:space="preserve">he motion carried. </w:t>
      </w:r>
      <w:r w:rsidR="009A665C">
        <w:t xml:space="preserve">Lori next motioned to approve the variance for </w:t>
      </w:r>
      <w:r w:rsidR="009A665C" w:rsidRPr="009A665C">
        <w:t xml:space="preserve">code section: 915.02.a.1.e retaining walls must be 10’ or less, retaining wall </w:t>
      </w:r>
      <w:r w:rsidR="009A665C">
        <w:t xml:space="preserve">proposed is </w:t>
      </w:r>
      <w:r w:rsidR="009A665C" w:rsidRPr="009A665C">
        <w:t>greater than 10’</w:t>
      </w:r>
      <w:r w:rsidR="009A665C">
        <w:t>, David seconded the motion</w:t>
      </w:r>
      <w:r w:rsidR="00A739FA">
        <w:t xml:space="preserve">. Discussion included that </w:t>
      </w:r>
      <w:r w:rsidR="007805C0">
        <w:t xml:space="preserve">no matter what is built, retaining walls, probably higher than 10” would be necessary. </w:t>
      </w:r>
      <w:r w:rsidR="009A665C">
        <w:t xml:space="preserve"> </w:t>
      </w:r>
      <w:r w:rsidR="007805C0">
        <w:t>T</w:t>
      </w:r>
      <w:r w:rsidR="009A665C">
        <w:t xml:space="preserve">he motion carried. </w:t>
      </w:r>
      <w:r>
        <w:t xml:space="preserve">Lori then motioned to </w:t>
      </w:r>
      <w:r w:rsidR="009A665C">
        <w:t xml:space="preserve">approve a variance for </w:t>
      </w:r>
      <w:r w:rsidR="009A665C" w:rsidRPr="009A665C">
        <w:t xml:space="preserve">code section: 905.01.c maximum building height of 40’ (3 stories) permitted), </w:t>
      </w:r>
      <w:r w:rsidR="009A665C">
        <w:t xml:space="preserve">the building is proposed to be </w:t>
      </w:r>
      <w:r w:rsidR="009A665C" w:rsidRPr="009A665C">
        <w:t>87’-10</w:t>
      </w:r>
      <w:r w:rsidR="009A665C">
        <w:t>”, David seconded the motion</w:t>
      </w:r>
      <w:r w:rsidR="007805C0">
        <w:t xml:space="preserve">. Discussion from members concluded that this building was just too high, more than double the allowed height. </w:t>
      </w:r>
      <w:r w:rsidR="009A665C">
        <w:t xml:space="preserve"> </w:t>
      </w:r>
      <w:r w:rsidR="007805C0">
        <w:t>T</w:t>
      </w:r>
      <w:r w:rsidR="009A665C">
        <w:t xml:space="preserve">he motion </w:t>
      </w:r>
      <w:r w:rsidR="00A739FA">
        <w:t>failed</w:t>
      </w:r>
      <w:r w:rsidR="009A665C">
        <w:t xml:space="preserve">. Lastly Lori motioned to approve the variance for </w:t>
      </w:r>
      <w:r w:rsidR="009A665C" w:rsidRPr="009A665C">
        <w:t xml:space="preserve">code section: 905.01.c maximum floor area ratio permitted is 1:1, </w:t>
      </w:r>
      <w:r w:rsidR="009A665C">
        <w:t>proposed is</w:t>
      </w:r>
      <w:r w:rsidR="009A665C" w:rsidRPr="009A665C">
        <w:t xml:space="preserve"> 1.33:1</w:t>
      </w:r>
      <w:r w:rsidR="009A665C">
        <w:t>, David seconded the motion</w:t>
      </w:r>
      <w:r w:rsidR="007805C0">
        <w:t>. Members noted that this density is a result of the excessive and therefore should not be approved. T</w:t>
      </w:r>
      <w:r w:rsidR="009A665C">
        <w:t xml:space="preserve">he motion </w:t>
      </w:r>
      <w:r w:rsidR="00A739FA">
        <w:t>failed</w:t>
      </w:r>
      <w:r w:rsidR="009A665C">
        <w:t>.</w:t>
      </w:r>
      <w:r w:rsidR="007805C0">
        <w:t xml:space="preserve"> Note: There was a minority opinion that all variances should be approved based on the belief that there is a shortage of homes in Squirrel Hill and that this development would provide a choice for those who wanted to live in a setting such as proposed.</w:t>
      </w:r>
    </w:p>
    <w:p w14:paraId="0B306CB0" w14:textId="77777777" w:rsidR="00500AA6" w:rsidRPr="00500AA6" w:rsidRDefault="00500AA6" w:rsidP="00500AA6">
      <w:pPr>
        <w:ind w:left="360"/>
        <w:rPr>
          <w:b/>
          <w:bCs/>
        </w:rPr>
      </w:pPr>
    </w:p>
    <w:p w14:paraId="13D55F14" w14:textId="41FA368A" w:rsidR="00AB2302" w:rsidRDefault="007805C0" w:rsidP="00AB2302">
      <w:r w:rsidRPr="007805C0">
        <w:t>Given no further business of the board, Mardi thanked everyone for their participation and moved to adjourn</w:t>
      </w:r>
      <w:r>
        <w:t>.</w:t>
      </w:r>
    </w:p>
    <w:p w14:paraId="3FC2A9E4" w14:textId="77777777" w:rsidR="007805C0" w:rsidRDefault="007805C0" w:rsidP="00AB2302"/>
    <w:p w14:paraId="52D35DC7" w14:textId="77777777" w:rsidR="007805C0" w:rsidRPr="007805C0" w:rsidRDefault="007805C0" w:rsidP="00AB2302"/>
    <w:sectPr w:rsidR="007805C0" w:rsidRPr="007805C0" w:rsidSect="007A0A9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148"/>
    <w:multiLevelType w:val="hybridMultilevel"/>
    <w:tmpl w:val="6F5826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950A4"/>
    <w:multiLevelType w:val="hybridMultilevel"/>
    <w:tmpl w:val="002E50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BD3"/>
    <w:multiLevelType w:val="hybridMultilevel"/>
    <w:tmpl w:val="6F58264A"/>
    <w:lvl w:ilvl="0" w:tplc="D55A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20387"/>
    <w:multiLevelType w:val="hybridMultilevel"/>
    <w:tmpl w:val="07FA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079C4"/>
    <w:multiLevelType w:val="hybridMultilevel"/>
    <w:tmpl w:val="745ED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183508">
    <w:abstractNumId w:val="3"/>
  </w:num>
  <w:num w:numId="2" w16cid:durableId="524027468">
    <w:abstractNumId w:val="4"/>
  </w:num>
  <w:num w:numId="3" w16cid:durableId="1645086533">
    <w:abstractNumId w:val="1"/>
  </w:num>
  <w:num w:numId="4" w16cid:durableId="1513908256">
    <w:abstractNumId w:val="2"/>
  </w:num>
  <w:num w:numId="5" w16cid:durableId="113726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92"/>
    <w:rsid w:val="001837E3"/>
    <w:rsid w:val="001E0E55"/>
    <w:rsid w:val="002B6E10"/>
    <w:rsid w:val="002C322E"/>
    <w:rsid w:val="003A2258"/>
    <w:rsid w:val="00500AA6"/>
    <w:rsid w:val="00536562"/>
    <w:rsid w:val="00605146"/>
    <w:rsid w:val="00677A93"/>
    <w:rsid w:val="006F738B"/>
    <w:rsid w:val="00777BC9"/>
    <w:rsid w:val="007805C0"/>
    <w:rsid w:val="007A0A9E"/>
    <w:rsid w:val="007F33C5"/>
    <w:rsid w:val="008C454A"/>
    <w:rsid w:val="008D558D"/>
    <w:rsid w:val="009A665C"/>
    <w:rsid w:val="00A17F06"/>
    <w:rsid w:val="00A739FA"/>
    <w:rsid w:val="00AB2302"/>
    <w:rsid w:val="00AB23DC"/>
    <w:rsid w:val="00BA5FCE"/>
    <w:rsid w:val="00D8244E"/>
    <w:rsid w:val="00DA4D7D"/>
    <w:rsid w:val="00EF3892"/>
    <w:rsid w:val="00F1518F"/>
    <w:rsid w:val="00F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929D"/>
  <w15:chartTrackingRefBased/>
  <w15:docId w15:val="{FD6A63E9-8DE8-E54D-B00B-17DDEF97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0A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09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71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4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426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15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04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8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uc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Isler</dc:creator>
  <cp:keywords/>
  <dc:description/>
  <cp:lastModifiedBy>maria cohen</cp:lastModifiedBy>
  <cp:revision>2</cp:revision>
  <cp:lastPrinted>2023-07-31T15:27:00Z</cp:lastPrinted>
  <dcterms:created xsi:type="dcterms:W3CDTF">2023-08-14T19:41:00Z</dcterms:created>
  <dcterms:modified xsi:type="dcterms:W3CDTF">2023-08-14T19:41:00Z</dcterms:modified>
</cp:coreProperties>
</file>